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4B425">
      <w:pPr>
        <w:tabs>
          <w:tab w:val="left" w:pos="7665"/>
        </w:tabs>
        <w:spacing w:line="560" w:lineRule="exact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</w:p>
    <w:p w14:paraId="7942EB18">
      <w:pPr>
        <w:spacing w:line="4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2D25A783">
      <w:pPr>
        <w:spacing w:line="64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盐城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市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第六届“党课开讲啦”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微党课大赛</w:t>
      </w:r>
    </w:p>
    <w:p w14:paraId="22C39A27">
      <w:pPr>
        <w:spacing w:line="64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优秀党课教案推荐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汇总表</w:t>
      </w:r>
    </w:p>
    <w:bookmarkEnd w:id="0"/>
    <w:p w14:paraId="4F16E30E">
      <w:pPr>
        <w:spacing w:after="72" w:afterLines="30" w:line="560" w:lineRule="exact"/>
        <w:rPr>
          <w:rFonts w:ascii="Times New Roman" w:hAnsi="Times New Roman" w:eastAsia="方正楷体_GBK"/>
          <w:bCs/>
          <w:color w:val="000000"/>
          <w:sz w:val="28"/>
          <w:szCs w:val="28"/>
        </w:rPr>
      </w:pPr>
      <w:r>
        <w:rPr>
          <w:rFonts w:ascii="Times New Roman" w:hAnsi="Times New Roman" w:eastAsia="方正楷体_GBK"/>
          <w:bCs/>
          <w:color w:val="000000"/>
          <w:sz w:val="28"/>
          <w:szCs w:val="28"/>
        </w:rPr>
        <w:t>报送单位</w:t>
      </w:r>
      <w:r>
        <w:rPr>
          <w:rFonts w:hint="eastAsia" w:ascii="Times New Roman" w:hAnsi="Times New Roman" w:eastAsia="方正楷体_GBK"/>
          <w:bCs/>
          <w:color w:val="000000"/>
          <w:sz w:val="28"/>
          <w:szCs w:val="28"/>
        </w:rPr>
        <w:t>（盖章）</w:t>
      </w:r>
      <w:r>
        <w:rPr>
          <w:rFonts w:ascii="Times New Roman" w:hAnsi="Times New Roman" w:eastAsia="方正楷体_GBK"/>
          <w:bCs/>
          <w:color w:val="000000"/>
          <w:sz w:val="28"/>
          <w:szCs w:val="28"/>
        </w:rPr>
        <w:t>：</w:t>
      </w:r>
    </w:p>
    <w:tbl>
      <w:tblPr>
        <w:tblStyle w:val="3"/>
        <w:tblW w:w="90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824"/>
        <w:gridCol w:w="1235"/>
        <w:gridCol w:w="1236"/>
        <w:gridCol w:w="1236"/>
        <w:gridCol w:w="1080"/>
        <w:gridCol w:w="1283"/>
        <w:gridCol w:w="675"/>
      </w:tblGrid>
      <w:tr w14:paraId="05F0B8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21" w:type="dxa"/>
            <w:noWrap w:val="0"/>
            <w:vAlign w:val="center"/>
          </w:tcPr>
          <w:p w14:paraId="04C597D1"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序</w:t>
            </w:r>
          </w:p>
          <w:p w14:paraId="3A0F4AB5">
            <w:pPr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号</w:t>
            </w:r>
          </w:p>
        </w:tc>
        <w:tc>
          <w:tcPr>
            <w:tcW w:w="1824" w:type="dxa"/>
            <w:noWrap w:val="0"/>
            <w:vAlign w:val="center"/>
          </w:tcPr>
          <w:p w14:paraId="17E96F93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党课名称</w:t>
            </w:r>
          </w:p>
        </w:tc>
        <w:tc>
          <w:tcPr>
            <w:tcW w:w="1235" w:type="dxa"/>
            <w:noWrap w:val="0"/>
            <w:vAlign w:val="center"/>
          </w:tcPr>
          <w:p w14:paraId="6C23AA66"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党课</w:t>
            </w:r>
          </w:p>
          <w:p w14:paraId="5EB5B3C7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时长</w:t>
            </w:r>
          </w:p>
        </w:tc>
        <w:tc>
          <w:tcPr>
            <w:tcW w:w="1236" w:type="dxa"/>
            <w:noWrap w:val="0"/>
            <w:vAlign w:val="center"/>
          </w:tcPr>
          <w:p w14:paraId="33E4A974"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党课</w:t>
            </w:r>
          </w:p>
          <w:p w14:paraId="7BAB713F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形式</w:t>
            </w:r>
          </w:p>
        </w:tc>
        <w:tc>
          <w:tcPr>
            <w:tcW w:w="1236" w:type="dxa"/>
            <w:noWrap w:val="0"/>
            <w:vAlign w:val="center"/>
          </w:tcPr>
          <w:p w14:paraId="30508DFB"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党课</w:t>
            </w:r>
          </w:p>
          <w:p w14:paraId="58E90AC4">
            <w:pPr>
              <w:spacing w:line="300" w:lineRule="exact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类型</w:t>
            </w:r>
          </w:p>
        </w:tc>
        <w:tc>
          <w:tcPr>
            <w:tcW w:w="1080" w:type="dxa"/>
            <w:noWrap w:val="0"/>
            <w:vAlign w:val="center"/>
          </w:tcPr>
          <w:p w14:paraId="13A2761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主讲人</w:t>
            </w:r>
          </w:p>
          <w:p w14:paraId="68067ADB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姓名</w:t>
            </w:r>
          </w:p>
        </w:tc>
        <w:tc>
          <w:tcPr>
            <w:tcW w:w="1283" w:type="dxa"/>
            <w:noWrap w:val="0"/>
            <w:vAlign w:val="center"/>
          </w:tcPr>
          <w:p w14:paraId="6AF8D6F7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主讲人</w:t>
            </w:r>
          </w:p>
          <w:p w14:paraId="707598CE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单位职务</w:t>
            </w:r>
          </w:p>
        </w:tc>
        <w:tc>
          <w:tcPr>
            <w:tcW w:w="675" w:type="dxa"/>
            <w:noWrap w:val="0"/>
            <w:vAlign w:val="center"/>
          </w:tcPr>
          <w:p w14:paraId="46D75F18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方正黑体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4"/>
              </w:rPr>
              <w:t>备注</w:t>
            </w:r>
          </w:p>
        </w:tc>
      </w:tr>
      <w:tr w14:paraId="53B28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21" w:type="dxa"/>
            <w:noWrap w:val="0"/>
            <w:vAlign w:val="center"/>
          </w:tcPr>
          <w:p w14:paraId="716DB7AF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</w:rPr>
              <w:t>1</w:t>
            </w:r>
          </w:p>
        </w:tc>
        <w:tc>
          <w:tcPr>
            <w:tcW w:w="1824" w:type="dxa"/>
            <w:noWrap w:val="0"/>
            <w:vAlign w:val="center"/>
          </w:tcPr>
          <w:p w14:paraId="05D244A3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4B863470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8C02912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5D77BAA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D221092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67911BA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69EA681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</w:tr>
      <w:tr w14:paraId="526D1E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21" w:type="dxa"/>
            <w:noWrap w:val="0"/>
            <w:vAlign w:val="center"/>
          </w:tcPr>
          <w:p w14:paraId="4496816C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</w:rPr>
              <w:t>2</w:t>
            </w:r>
          </w:p>
        </w:tc>
        <w:tc>
          <w:tcPr>
            <w:tcW w:w="1824" w:type="dxa"/>
            <w:noWrap w:val="0"/>
            <w:vAlign w:val="center"/>
          </w:tcPr>
          <w:p w14:paraId="73E7400F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263C0D44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848F4B8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594B337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8B292D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0922A14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F26BDB5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</w:tr>
      <w:tr w14:paraId="0B2BD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521" w:type="dxa"/>
            <w:noWrap w:val="0"/>
            <w:vAlign w:val="center"/>
          </w:tcPr>
          <w:p w14:paraId="64937F89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</w:rPr>
              <w:t>3</w:t>
            </w:r>
          </w:p>
        </w:tc>
        <w:tc>
          <w:tcPr>
            <w:tcW w:w="1824" w:type="dxa"/>
            <w:noWrap w:val="0"/>
            <w:vAlign w:val="center"/>
          </w:tcPr>
          <w:p w14:paraId="162FDF9B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180A1604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FC582C6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B4F4B74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2D05DD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2792698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A63E161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</w:tr>
      <w:tr w14:paraId="19D268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21" w:type="dxa"/>
            <w:noWrap w:val="0"/>
            <w:vAlign w:val="center"/>
          </w:tcPr>
          <w:p w14:paraId="543CF6C4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</w:rPr>
              <w:t>4</w:t>
            </w:r>
          </w:p>
        </w:tc>
        <w:tc>
          <w:tcPr>
            <w:tcW w:w="1824" w:type="dxa"/>
            <w:noWrap w:val="0"/>
            <w:vAlign w:val="center"/>
          </w:tcPr>
          <w:p w14:paraId="5C29AAF9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52E5723D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864B731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BA40E22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654A3D3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DA7C0C6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34D4953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</w:tr>
      <w:tr w14:paraId="2E68C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21" w:type="dxa"/>
            <w:noWrap w:val="0"/>
            <w:vAlign w:val="center"/>
          </w:tcPr>
          <w:p w14:paraId="4AA0FCA0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  <w:r>
              <w:rPr>
                <w:rFonts w:ascii="Times New Roman" w:hAnsi="Times New Roman" w:eastAsia="方正小标宋_GBK"/>
                <w:color w:val="000000"/>
                <w:sz w:val="24"/>
              </w:rPr>
              <w:t>5</w:t>
            </w:r>
          </w:p>
        </w:tc>
        <w:tc>
          <w:tcPr>
            <w:tcW w:w="1824" w:type="dxa"/>
            <w:noWrap w:val="0"/>
            <w:vAlign w:val="center"/>
          </w:tcPr>
          <w:p w14:paraId="42B6DD06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 w14:paraId="027D3F07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CB6E38A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DAD3478">
            <w:pPr>
              <w:spacing w:line="44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724D067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6297365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DAFA585"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小标宋_GBK"/>
                <w:color w:val="000000"/>
                <w:sz w:val="24"/>
              </w:rPr>
            </w:pPr>
          </w:p>
        </w:tc>
      </w:tr>
    </w:tbl>
    <w:p w14:paraId="7BD86E22">
      <w:pPr>
        <w:spacing w:line="400" w:lineRule="exact"/>
        <w:rPr>
          <w:rFonts w:ascii="Times New Roman" w:hAnsi="Times New Roman" w:eastAsia="方正楷体_GBK" w:cs="方正楷体_GBK"/>
          <w:color w:val="000000"/>
          <w:sz w:val="26"/>
          <w:szCs w:val="28"/>
        </w:rPr>
      </w:pPr>
      <w:r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  <w:t>注：1</w:t>
      </w:r>
      <w:r>
        <w:rPr>
          <w:rFonts w:hint="eastAsia" w:ascii="Times New Roman" w:hAnsi="Times New Roman" w:eastAsia="方正仿宋_GBK" w:cs="方正楷体_GBK"/>
          <w:color w:val="000000"/>
          <w:sz w:val="26"/>
          <w:szCs w:val="28"/>
        </w:rPr>
        <w:t>．</w:t>
      </w:r>
      <w:r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  <w:t>本表纸质版报送1式2份。</w:t>
      </w:r>
    </w:p>
    <w:p w14:paraId="1F51D2B6">
      <w:pPr>
        <w:spacing w:line="400" w:lineRule="exact"/>
        <w:ind w:firstLine="520" w:firstLineChars="200"/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</w:pPr>
      <w:r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  <w:t>2</w:t>
      </w:r>
      <w:r>
        <w:rPr>
          <w:rFonts w:hint="eastAsia" w:ascii="Times New Roman" w:hAnsi="Times New Roman" w:eastAsia="方正仿宋_GBK" w:cs="方正楷体_GBK"/>
          <w:color w:val="000000"/>
          <w:sz w:val="26"/>
          <w:szCs w:val="28"/>
        </w:rPr>
        <w:t>．</w:t>
      </w:r>
      <w:r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  <w:t>党课形式栏填“基本形式”“情景式”“对话式”“互动式”等。</w:t>
      </w:r>
    </w:p>
    <w:p w14:paraId="54794B4A">
      <w:pPr>
        <w:spacing w:line="400" w:lineRule="exact"/>
        <w:ind w:firstLine="520" w:firstLineChars="200"/>
      </w:pPr>
      <w:r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  <w:t>3</w:t>
      </w:r>
      <w:r>
        <w:rPr>
          <w:rFonts w:hint="eastAsia" w:ascii="Times New Roman" w:hAnsi="Times New Roman" w:eastAsia="方正仿宋_GBK" w:cs="方正楷体_GBK"/>
          <w:color w:val="000000"/>
          <w:sz w:val="26"/>
          <w:szCs w:val="28"/>
        </w:rPr>
        <w:t>．</w:t>
      </w:r>
      <w:r>
        <w:rPr>
          <w:rFonts w:hint="eastAsia" w:ascii="Times New Roman" w:hAnsi="Times New Roman" w:eastAsia="方正楷体_GBK" w:cs="方正楷体_GBK"/>
          <w:color w:val="000000"/>
          <w:sz w:val="26"/>
          <w:szCs w:val="28"/>
        </w:rPr>
        <w:t>党课类型栏填机关事业类、国有企业类、民营企业类、农村类、社区类。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522C7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</w:rPr>
    </w:pPr>
    <w:r>
      <w:rPr>
        <w:rStyle w:val="5"/>
        <w:rFonts w:hint="eastAsia" w:ascii="宋体" w:hAnsi="宋体"/>
        <w:color w:val="FFFFFF"/>
        <w:sz w:val="28"/>
      </w:rPr>
      <w:t>□</w:t>
    </w:r>
    <w:r>
      <w:rPr>
        <w:rStyle w:val="5"/>
        <w:rFonts w:hint="eastAsia" w:ascii="宋体" w:hAnsi="宋体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5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5"/>
        <w:rFonts w:ascii="Times New Roman" w:hAnsi="Times New Roman"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—</w:t>
    </w:r>
    <w:r>
      <w:rPr>
        <w:rStyle w:val="5"/>
        <w:rFonts w:hint="eastAsia" w:ascii="宋体" w:hAnsi="宋体"/>
        <w:color w:val="FFFFFF"/>
        <w:sz w:val="28"/>
      </w:rPr>
      <w:t>□</w:t>
    </w:r>
  </w:p>
  <w:p w14:paraId="0D42EAA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2E5C3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A8A548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E1E91"/>
    <w:rsid w:val="7AB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2025-05-06T01:00:00Z</dcterms:created>
  <dc:creator>syck</dc:creator>
  <cp:lastModifiedBy>syck</cp:lastModifiedBy>
  <dcterms:modified xsi:type="dcterms:W3CDTF">2025-05-06T01:00:48Z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903D59AF36A14805B1D8B09497F6CCAE_11</vt:lpwstr>
  </property>
  <property fmtid="{D5CDD505-2E9C-101B-9397-08002B2CF9AE}" pid="4" name="KSOTemplateDocerSaveRecord">
    <vt:lpwstr>eyJoZGlkIjoiZWM2Y2Y4MDFmODdlMDNjMmMyNTI4MGM5YjJjNjExODciLCJ1c2VySWQiOiI0MjEyOTA2ODEifQ==</vt:lpwstr>
  </property>
</Properties>
</file>